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FE79" w14:textId="72AF9ACB" w:rsidR="009540D3" w:rsidRDefault="009540D3"/>
    <w:tbl>
      <w:tblPr>
        <w:tblW w:w="0" w:type="auto"/>
        <w:tblInd w:w="990" w:type="dxa"/>
        <w:tblCellMar>
          <w:left w:w="0" w:type="dxa"/>
          <w:right w:w="0" w:type="dxa"/>
        </w:tblCellMar>
        <w:tblLook w:val="04A0" w:firstRow="1" w:lastRow="0" w:firstColumn="1" w:lastColumn="0" w:noHBand="0" w:noVBand="1"/>
      </w:tblPr>
      <w:tblGrid>
        <w:gridCol w:w="2471"/>
        <w:gridCol w:w="5449"/>
      </w:tblGrid>
      <w:tr w:rsidR="001158D8" w14:paraId="2A34A25D" w14:textId="77777777" w:rsidTr="007F2BC5">
        <w:trPr>
          <w:trHeight w:val="2780"/>
        </w:trPr>
        <w:tc>
          <w:tcPr>
            <w:tcW w:w="7920" w:type="dxa"/>
            <w:gridSpan w:val="2"/>
            <w:tcMar>
              <w:top w:w="0" w:type="dxa"/>
              <w:left w:w="108" w:type="dxa"/>
              <w:bottom w:w="0" w:type="dxa"/>
              <w:right w:w="108" w:type="dxa"/>
            </w:tcMar>
          </w:tcPr>
          <w:p w14:paraId="3BAB003B" w14:textId="40A35BA4" w:rsidR="001158D8" w:rsidRDefault="003A572E" w:rsidP="00F50683">
            <w:pPr>
              <w:pStyle w:val="BasicParagraph"/>
              <w:suppressAutoHyphens/>
              <w:rPr>
                <w:rFonts w:ascii="Myriad Pro Light" w:hAnsi="Myriad Pro Light" w:cs="Myriad Pro Light"/>
                <w:color w:val="5D86A0"/>
                <w:sz w:val="32"/>
                <w:szCs w:val="32"/>
              </w:rPr>
            </w:pPr>
            <w:r>
              <w:rPr>
                <w:noProof/>
              </w:rPr>
              <w:drawing>
                <wp:anchor distT="0" distB="0" distL="114300" distR="114300" simplePos="0" relativeHeight="251667456" behindDoc="1" locked="0" layoutInCell="1" allowOverlap="1" wp14:anchorId="55FF8841" wp14:editId="471B121C">
                  <wp:simplePos x="0" y="0"/>
                  <wp:positionH relativeFrom="column">
                    <wp:posOffset>0</wp:posOffset>
                  </wp:positionH>
                  <wp:positionV relativeFrom="paragraph">
                    <wp:posOffset>4445</wp:posOffset>
                  </wp:positionV>
                  <wp:extent cx="4956778" cy="18835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6778" cy="1883576"/>
                          </a:xfrm>
                          <a:prstGeom prst="rect">
                            <a:avLst/>
                          </a:prstGeom>
                        </pic:spPr>
                      </pic:pic>
                    </a:graphicData>
                  </a:graphic>
                  <wp14:sizeRelH relativeFrom="page">
                    <wp14:pctWidth>0</wp14:pctWidth>
                  </wp14:sizeRelH>
                  <wp14:sizeRelV relativeFrom="page">
                    <wp14:pctHeight>0</wp14:pctHeight>
                  </wp14:sizeRelV>
                </wp:anchor>
              </w:drawing>
            </w:r>
          </w:p>
        </w:tc>
      </w:tr>
      <w:tr w:rsidR="002A5DC3" w14:paraId="5559D4CC" w14:textId="77777777" w:rsidTr="007F2BC5">
        <w:trPr>
          <w:trHeight w:val="3813"/>
        </w:trPr>
        <w:tc>
          <w:tcPr>
            <w:tcW w:w="7920" w:type="dxa"/>
            <w:gridSpan w:val="2"/>
            <w:tcMar>
              <w:top w:w="0" w:type="dxa"/>
              <w:left w:w="108" w:type="dxa"/>
              <w:bottom w:w="0" w:type="dxa"/>
              <w:right w:w="108" w:type="dxa"/>
            </w:tcMar>
          </w:tcPr>
          <w:p w14:paraId="587EBE9C" w14:textId="32F78E3E" w:rsidR="003C4B79" w:rsidRPr="000074DC" w:rsidRDefault="003C4B79" w:rsidP="00081C18">
            <w:pPr>
              <w:widowControl w:val="0"/>
              <w:spacing w:after="120"/>
              <w:rPr>
                <w:rFonts w:ascii="Calibri Light" w:hAnsi="Calibri Light" w:cs="Calibri Light"/>
                <w:color w:val="000000"/>
                <w:kern w:val="28"/>
                <w:sz w:val="4"/>
                <w:szCs w:val="4"/>
                <w14:cntxtAlts/>
              </w:rPr>
            </w:pPr>
            <w:bookmarkStart w:id="0" w:name="_Hlk41053896"/>
          </w:p>
          <w:p w14:paraId="58E7CC18" w14:textId="5C04A65F" w:rsidR="00D5731A" w:rsidRPr="003A572E" w:rsidRDefault="00D5731A" w:rsidP="007F2BC5">
            <w:pPr>
              <w:autoSpaceDE w:val="0"/>
              <w:autoSpaceDN w:val="0"/>
              <w:adjustRightInd w:val="0"/>
              <w:rPr>
                <w:rFonts w:ascii="Arial" w:hAnsi="Arial" w:cs="Arial"/>
                <w:color w:val="2BAC69"/>
                <w:kern w:val="28"/>
                <w14:cntxtAlts/>
              </w:rPr>
            </w:pPr>
          </w:p>
          <w:p w14:paraId="31E8EC1F" w14:textId="77777777" w:rsidR="00B8036C" w:rsidRPr="00B8036C" w:rsidRDefault="00B8036C" w:rsidP="00B8036C">
            <w:pPr>
              <w:rPr>
                <w:rFonts w:ascii="Arial" w:hAnsi="Arial" w:cs="Arial"/>
                <w:color w:val="2BAC69"/>
                <w:kern w:val="28"/>
                <w:sz w:val="48"/>
                <w:szCs w:val="48"/>
                <w14:cntxtAlts/>
              </w:rPr>
            </w:pPr>
            <w:r w:rsidRPr="00B8036C">
              <w:rPr>
                <w:rFonts w:ascii="Arial" w:hAnsi="Arial" w:cs="Arial"/>
                <w:color w:val="2BAC69"/>
                <w:kern w:val="28"/>
                <w:sz w:val="48"/>
                <w:szCs w:val="48"/>
                <w14:cntxtAlts/>
              </w:rPr>
              <w:t>Blood Sugar Monitoring</w:t>
            </w:r>
          </w:p>
          <w:p w14:paraId="0E055BFF" w14:textId="77777777" w:rsidR="003F307F" w:rsidRDefault="003F307F" w:rsidP="00132BB0">
            <w:pPr>
              <w:rPr>
                <w:rFonts w:ascii="Arial" w:hAnsi="Arial" w:cs="Arial"/>
                <w:b/>
                <w:bCs/>
                <w:color w:val="009C61"/>
              </w:rPr>
            </w:pPr>
          </w:p>
          <w:p w14:paraId="31B4C54E" w14:textId="56277799" w:rsidR="00B8036C" w:rsidRDefault="00B8036C" w:rsidP="00B8036C">
            <w:pPr>
              <w:ind w:left="70"/>
              <w:rPr>
                <w:rFonts w:ascii="Arial" w:hAnsi="Arial" w:cs="Arial"/>
              </w:rPr>
            </w:pPr>
            <w:r w:rsidRPr="00B8036C">
              <w:rPr>
                <w:rFonts w:ascii="Arial" w:hAnsi="Arial" w:cs="Arial"/>
              </w:rPr>
              <w:t>Monitoring your blood sugar is a skill needed to manage diabetes. Understanding your blood sugar levels help</w:t>
            </w:r>
            <w:r w:rsidR="006B1633">
              <w:rPr>
                <w:rFonts w:ascii="Arial" w:hAnsi="Arial" w:cs="Arial"/>
              </w:rPr>
              <w:t>s</w:t>
            </w:r>
            <w:r w:rsidRPr="00B8036C">
              <w:rPr>
                <w:rFonts w:ascii="Arial" w:hAnsi="Arial" w:cs="Arial"/>
              </w:rPr>
              <w:t xml:space="preserve"> to determine any changes that need to occur to keep blood sugar in check, thereby decreasing the damage of diabetes on your body’s organs and systems. </w:t>
            </w:r>
          </w:p>
          <w:p w14:paraId="264E8313" w14:textId="77777777" w:rsidR="00B8036C" w:rsidRDefault="00B8036C" w:rsidP="00B8036C"/>
          <w:p w14:paraId="625FD0E7" w14:textId="2DB8519B" w:rsidR="00B8036C" w:rsidRDefault="00B8036C" w:rsidP="00B8036C">
            <w:pPr>
              <w:rPr>
                <w:rFonts w:ascii="Arial" w:hAnsi="Arial" w:cs="Arial"/>
                <w:b/>
                <w:bCs/>
                <w:color w:val="009C61"/>
              </w:rPr>
            </w:pPr>
            <w:r w:rsidRPr="00B8036C">
              <w:rPr>
                <w:rFonts w:ascii="Arial" w:hAnsi="Arial" w:cs="Arial"/>
                <w:b/>
                <w:bCs/>
                <w:color w:val="009C61"/>
              </w:rPr>
              <w:t>What is a blood glucose measurement?</w:t>
            </w:r>
          </w:p>
          <w:p w14:paraId="4D9174CE" w14:textId="02CC0783" w:rsidR="00B8036C" w:rsidRPr="00B8036C" w:rsidRDefault="00B8036C" w:rsidP="00161F5A">
            <w:pPr>
              <w:pStyle w:val="NormalWeb"/>
              <w:spacing w:before="0" w:beforeAutospacing="0" w:after="160" w:afterAutospacing="0"/>
            </w:pPr>
            <w:r>
              <w:rPr>
                <w:rFonts w:ascii="Calibri" w:hAnsi="Calibri" w:cs="Calibri"/>
                <w:color w:val="000000"/>
                <w:sz w:val="22"/>
                <w:szCs w:val="22"/>
              </w:rPr>
              <w:t xml:space="preserve">A blood glucose test measures the amount of a type of sugar, called glucose, in your blood. Blood glucose can be measured with </w:t>
            </w:r>
            <w:proofErr w:type="spellStart"/>
            <w:r>
              <w:rPr>
                <w:rFonts w:ascii="Calibri" w:hAnsi="Calibri" w:cs="Calibri"/>
                <w:color w:val="000000"/>
                <w:sz w:val="22"/>
                <w:szCs w:val="22"/>
              </w:rPr>
              <w:t>fingersticks</w:t>
            </w:r>
            <w:proofErr w:type="spellEnd"/>
            <w:r>
              <w:rPr>
                <w:rFonts w:ascii="Calibri" w:hAnsi="Calibri" w:cs="Calibri"/>
                <w:color w:val="000000"/>
                <w:sz w:val="22"/>
                <w:szCs w:val="22"/>
              </w:rPr>
              <w:t xml:space="preserve"> or lab draws. </w:t>
            </w:r>
          </w:p>
          <w:p w14:paraId="4832BC0B" w14:textId="77777777" w:rsidR="00B8036C" w:rsidRDefault="00B8036C" w:rsidP="00B8036C">
            <w:pPr>
              <w:rPr>
                <w:rFonts w:ascii="Arial" w:hAnsi="Arial" w:cs="Arial"/>
                <w:b/>
                <w:bCs/>
                <w:color w:val="009C61"/>
              </w:rPr>
            </w:pPr>
            <w:r w:rsidRPr="00B8036C">
              <w:rPr>
                <w:rFonts w:ascii="Arial" w:hAnsi="Arial" w:cs="Arial"/>
                <w:b/>
                <w:bCs/>
                <w:color w:val="009C61"/>
              </w:rPr>
              <w:t>What is a HbA1c test?</w:t>
            </w:r>
          </w:p>
          <w:p w14:paraId="665FF23F" w14:textId="0C3AF4A5" w:rsidR="002A5DC3" w:rsidRDefault="00B8036C" w:rsidP="00406450">
            <w:pPr>
              <w:rPr>
                <w:rFonts w:ascii="Calibri" w:hAnsi="Calibri" w:cs="Calibri"/>
                <w:color w:val="000000"/>
                <w:sz w:val="22"/>
                <w:szCs w:val="22"/>
              </w:rPr>
            </w:pPr>
            <w:r w:rsidRPr="00B8036C">
              <w:rPr>
                <w:rFonts w:ascii="Calibri" w:hAnsi="Calibri" w:cs="Calibri"/>
                <w:color w:val="000000"/>
                <w:sz w:val="22"/>
                <w:szCs w:val="22"/>
              </w:rPr>
              <w:t>A HbA1c test is a blood test that provides an average of the blood glucose levels for the previous three months. The higher the amount of glucose in the blood, the higher the HbA1c will be. A</w:t>
            </w:r>
            <w:r w:rsidR="006B1633">
              <w:rPr>
                <w:rFonts w:ascii="Calibri" w:hAnsi="Calibri" w:cs="Calibri"/>
                <w:color w:val="000000"/>
                <w:sz w:val="22"/>
                <w:szCs w:val="22"/>
              </w:rPr>
              <w:t>n</w:t>
            </w:r>
            <w:r w:rsidRPr="00B8036C">
              <w:rPr>
                <w:rFonts w:ascii="Calibri" w:hAnsi="Calibri" w:cs="Calibri"/>
                <w:color w:val="000000"/>
                <w:sz w:val="22"/>
                <w:szCs w:val="22"/>
              </w:rPr>
              <w:t xml:space="preserve"> HbA1c below 5.7 percent is normal. Typically, the HbA1c goal for individuals with diabetes is </w:t>
            </w:r>
            <w:r w:rsidR="00161F5A">
              <w:rPr>
                <w:rFonts w:ascii="Calibri" w:hAnsi="Calibri" w:cs="Calibri"/>
                <w:color w:val="000000"/>
                <w:sz w:val="22"/>
                <w:szCs w:val="22"/>
              </w:rPr>
              <w:t>less than</w:t>
            </w:r>
            <w:r w:rsidRPr="00B8036C">
              <w:rPr>
                <w:rFonts w:ascii="Calibri" w:hAnsi="Calibri" w:cs="Calibri"/>
                <w:color w:val="000000"/>
                <w:sz w:val="22"/>
                <w:szCs w:val="22"/>
              </w:rPr>
              <w:t xml:space="preserve"> 7.0 percent. Your specific goal may be higher or lower depending on your individualized care plan. It is recommended adults with diabetes have a HbA1c test every three to six months.</w:t>
            </w:r>
          </w:p>
          <w:p w14:paraId="2C055504" w14:textId="639B399E" w:rsidR="006B1633" w:rsidRDefault="006B1633" w:rsidP="00406450">
            <w:pPr>
              <w:rPr>
                <w:rFonts w:ascii="Calibri" w:hAnsi="Calibri" w:cs="Calibri"/>
                <w:b/>
                <w:bCs/>
                <w:color w:val="000000"/>
              </w:rPr>
            </w:pPr>
          </w:p>
          <w:p w14:paraId="1F34BED6" w14:textId="77777777" w:rsidR="007F2BC5" w:rsidRDefault="00161F5A" w:rsidP="00161F5A">
            <w:pPr>
              <w:autoSpaceDE w:val="0"/>
              <w:autoSpaceDN w:val="0"/>
              <w:adjustRightInd w:val="0"/>
              <w:spacing w:line="241" w:lineRule="atLeast"/>
              <w:rPr>
                <w:rFonts w:asciiTheme="minorHAnsi" w:eastAsiaTheme="minorHAnsi" w:hAnsiTheme="minorHAnsi" w:cstheme="minorHAnsi"/>
                <w:color w:val="221E1F"/>
                <w:sz w:val="23"/>
                <w:szCs w:val="23"/>
              </w:rPr>
            </w:pPr>
            <w:r w:rsidRPr="00161F5A">
              <w:rPr>
                <w:rFonts w:asciiTheme="minorHAnsi" w:eastAsiaTheme="minorHAnsi" w:hAnsiTheme="minorHAnsi" w:cstheme="minorHAnsi"/>
                <w:b/>
                <w:bCs/>
                <w:color w:val="00A968"/>
                <w:sz w:val="23"/>
                <w:szCs w:val="23"/>
              </w:rPr>
              <w:t xml:space="preserve">Reach out today. </w:t>
            </w:r>
            <w:r w:rsidRPr="00161F5A">
              <w:rPr>
                <w:rFonts w:asciiTheme="minorHAnsi" w:eastAsiaTheme="minorHAnsi" w:hAnsiTheme="minorHAnsi" w:cstheme="minorHAnsi"/>
                <w:color w:val="221E1F"/>
                <w:sz w:val="23"/>
                <w:szCs w:val="23"/>
              </w:rPr>
              <w:t>Your care team is eager to guide you along the path of diabetes management to a healthier you!</w:t>
            </w:r>
          </w:p>
          <w:p w14:paraId="5229364F" w14:textId="77777777" w:rsidR="00665A2D" w:rsidRDefault="00665A2D" w:rsidP="00161F5A">
            <w:pPr>
              <w:autoSpaceDE w:val="0"/>
              <w:autoSpaceDN w:val="0"/>
              <w:adjustRightInd w:val="0"/>
              <w:spacing w:line="241" w:lineRule="atLeast"/>
              <w:rPr>
                <w:rFonts w:asciiTheme="minorHAnsi" w:hAnsiTheme="minorHAnsi" w:cstheme="minorHAnsi"/>
                <w:b/>
                <w:bCs/>
                <w:color w:val="221E1F"/>
                <w:sz w:val="23"/>
                <w:szCs w:val="23"/>
              </w:rPr>
            </w:pPr>
          </w:p>
          <w:p w14:paraId="3559E959" w14:textId="121550F0" w:rsidR="00665A2D" w:rsidRPr="00161F5A" w:rsidRDefault="00665A2D" w:rsidP="00161F5A">
            <w:pPr>
              <w:autoSpaceDE w:val="0"/>
              <w:autoSpaceDN w:val="0"/>
              <w:adjustRightInd w:val="0"/>
              <w:spacing w:line="241" w:lineRule="atLeast"/>
              <w:rPr>
                <w:rFonts w:asciiTheme="minorHAnsi" w:hAnsiTheme="minorHAnsi" w:cstheme="minorHAnsi"/>
                <w:b/>
                <w:bCs/>
                <w:color w:val="009C61"/>
              </w:rPr>
            </w:pPr>
            <w:r>
              <w:rPr>
                <w:rFonts w:ascii="FoundersGrotesk-Light" w:eastAsiaTheme="minorHAnsi" w:hAnsi="FoundersGrotesk-Light" w:cs="FoundersGrotesk-Light"/>
                <w:color w:val="58595B"/>
                <w:sz w:val="16"/>
                <w:szCs w:val="16"/>
              </w:rPr>
              <w:t xml:space="preserve">Sources: </w:t>
            </w:r>
            <w:hyperlink r:id="rId9" w:history="1">
              <w:r w:rsidRPr="0070241A">
                <w:rPr>
                  <w:rStyle w:val="Hyperlink"/>
                  <w:rFonts w:ascii="FoundersGrotesk-Light" w:eastAsiaTheme="minorHAnsi" w:hAnsi="FoundersGrotesk-Light" w:cs="FoundersGrotesk-Light"/>
                  <w:sz w:val="16"/>
                  <w:szCs w:val="16"/>
                </w:rPr>
                <w:t>What is Diabetes?</w:t>
              </w:r>
            </w:hyperlink>
            <w:r w:rsidRPr="0070241A">
              <w:rPr>
                <w:rFonts w:ascii="FoundersGrotesk-Light" w:eastAsiaTheme="minorHAnsi" w:hAnsi="FoundersGrotesk-Light" w:cs="FoundersGrotesk-Light"/>
                <w:color w:val="58595B"/>
                <w:sz w:val="16"/>
                <w:szCs w:val="16"/>
              </w:rPr>
              <w:t xml:space="preserve"> | CDC, accessed October 15, 2021.</w:t>
            </w:r>
          </w:p>
        </w:tc>
      </w:tr>
      <w:tr w:rsidR="00E0382A" w14:paraId="100823B0" w14:textId="77777777" w:rsidTr="00555C6A">
        <w:trPr>
          <w:trHeight w:val="85"/>
        </w:trPr>
        <w:tc>
          <w:tcPr>
            <w:tcW w:w="2471" w:type="dxa"/>
            <w:tcMar>
              <w:top w:w="0" w:type="dxa"/>
              <w:left w:w="108" w:type="dxa"/>
              <w:bottom w:w="0" w:type="dxa"/>
              <w:right w:w="108" w:type="dxa"/>
            </w:tcMar>
            <w:vAlign w:val="bottom"/>
          </w:tcPr>
          <w:p w14:paraId="7E257FD7" w14:textId="4E18E50B" w:rsidR="00E0382A" w:rsidRDefault="00E0382A" w:rsidP="00E0382A"/>
        </w:tc>
        <w:tc>
          <w:tcPr>
            <w:tcW w:w="5449" w:type="dxa"/>
            <w:vAlign w:val="bottom"/>
          </w:tcPr>
          <w:p w14:paraId="7AD9C930" w14:textId="0B00F926" w:rsidR="00E0382A" w:rsidRDefault="00E0382A" w:rsidP="00E0382A">
            <w:pPr>
              <w:jc w:val="right"/>
            </w:pPr>
          </w:p>
        </w:tc>
      </w:tr>
      <w:bookmarkEnd w:id="0"/>
    </w:tbl>
    <w:p w14:paraId="0AD33995" w14:textId="2DD52109" w:rsidR="0025392A" w:rsidRPr="0041218A" w:rsidRDefault="0025392A">
      <w:pPr>
        <w:rPr>
          <w:vertAlign w:val="subscript"/>
        </w:rPr>
      </w:pPr>
    </w:p>
    <w:sectPr w:rsidR="0025392A" w:rsidRPr="0041218A" w:rsidSect="00F361E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029A" w14:textId="77777777" w:rsidR="00B05E49" w:rsidRDefault="00B05E49" w:rsidP="006A4ADB">
      <w:r>
        <w:separator/>
      </w:r>
    </w:p>
  </w:endnote>
  <w:endnote w:type="continuationSeparator" w:id="0">
    <w:p w14:paraId="79B18808" w14:textId="77777777" w:rsidR="00B05E49" w:rsidRDefault="00B05E49" w:rsidP="006A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20500000000000000"/>
    <w:charset w:val="00"/>
    <w:family w:val="roman"/>
    <w:pitch w:val="variable"/>
    <w:sig w:usb0="E00002AF" w:usb1="5000E07B" w:usb2="00000000" w:usb3="00000000" w:csb0="0000019F" w:csb1="00000000"/>
  </w:font>
  <w:font w:name="Myriad Pro Light">
    <w:altName w:val="Calibri"/>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FoundersGrotesk-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3527" w14:textId="77777777" w:rsidR="00B05E49" w:rsidRDefault="00B05E49" w:rsidP="006A4ADB">
      <w:r>
        <w:separator/>
      </w:r>
    </w:p>
  </w:footnote>
  <w:footnote w:type="continuationSeparator" w:id="0">
    <w:p w14:paraId="4583C1B4" w14:textId="77777777" w:rsidR="00B05E49" w:rsidRDefault="00B05E49" w:rsidP="006A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081"/>
    <w:multiLevelType w:val="hybridMultilevel"/>
    <w:tmpl w:val="E438B3A8"/>
    <w:lvl w:ilvl="0" w:tplc="08620F62">
      <w:start w:val="1"/>
      <w:numFmt w:val="bullet"/>
      <w:lvlText w:val="+"/>
      <w:lvlJc w:val="left"/>
      <w:pPr>
        <w:ind w:left="1076" w:hanging="360"/>
      </w:pPr>
      <w:rPr>
        <w:rFonts w:ascii="Calibri" w:hAnsi="Calibri" w:hint="default"/>
        <w:b/>
        <w:i w:val="0"/>
        <w:color w:val="B0BC35"/>
        <w:sz w:val="32"/>
        <w:u w:color="F26651"/>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7CB2564"/>
    <w:multiLevelType w:val="hybridMultilevel"/>
    <w:tmpl w:val="B7D6465C"/>
    <w:lvl w:ilvl="0" w:tplc="4F6C49BA">
      <w:numFmt w:val="bullet"/>
      <w:lvlText w:val="·"/>
      <w:lvlJc w:val="left"/>
      <w:pPr>
        <w:ind w:left="716" w:hanging="360"/>
      </w:pPr>
      <w:rPr>
        <w:rFonts w:ascii="Calibri Light" w:eastAsiaTheme="minorHAnsi" w:hAnsi="Calibri Light" w:cs="Calibri Light"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7EF618F"/>
    <w:multiLevelType w:val="hybridMultilevel"/>
    <w:tmpl w:val="CD84B968"/>
    <w:lvl w:ilvl="0" w:tplc="D500E6DC">
      <w:start w:val="1"/>
      <w:numFmt w:val="bullet"/>
      <w:lvlText w:val="+"/>
      <w:lvlJc w:val="left"/>
      <w:pPr>
        <w:ind w:left="720" w:hanging="360"/>
      </w:pPr>
      <w:rPr>
        <w:rFonts w:ascii="Calibri" w:hAnsi="Calibri" w:hint="default"/>
        <w:b/>
        <w:i w:val="0"/>
        <w:color w:val="5D87A1"/>
        <w:sz w:val="28"/>
        <w:u w:color="5D87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672"/>
    <w:multiLevelType w:val="hybridMultilevel"/>
    <w:tmpl w:val="2C3A033E"/>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04DEF"/>
    <w:multiLevelType w:val="hybridMultilevel"/>
    <w:tmpl w:val="41F8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14406"/>
    <w:multiLevelType w:val="hybridMultilevel"/>
    <w:tmpl w:val="934E9146"/>
    <w:lvl w:ilvl="0" w:tplc="C4F450D6">
      <w:start w:val="1"/>
      <w:numFmt w:val="bullet"/>
      <w:lvlText w:val="+"/>
      <w:lvlJc w:val="left"/>
      <w:pPr>
        <w:ind w:left="605" w:hanging="360"/>
      </w:pPr>
      <w:rPr>
        <w:rFonts w:ascii="Calibri" w:hAnsi="Calibri" w:hint="default"/>
        <w:b/>
        <w:i w:val="0"/>
        <w:color w:val="F26651"/>
        <w:sz w:val="32"/>
        <w:u w:color="F26651"/>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6" w15:restartNumberingAfterBreak="0">
    <w:nsid w:val="33B5559A"/>
    <w:multiLevelType w:val="hybridMultilevel"/>
    <w:tmpl w:val="8C8C3932"/>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75516"/>
    <w:multiLevelType w:val="hybridMultilevel"/>
    <w:tmpl w:val="40FC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E72A1"/>
    <w:multiLevelType w:val="hybridMultilevel"/>
    <w:tmpl w:val="B4F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936E8"/>
    <w:multiLevelType w:val="hybridMultilevel"/>
    <w:tmpl w:val="55B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A42E3"/>
    <w:multiLevelType w:val="hybridMultilevel"/>
    <w:tmpl w:val="6D4ECE60"/>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371DF"/>
    <w:multiLevelType w:val="hybridMultilevel"/>
    <w:tmpl w:val="7312F02A"/>
    <w:lvl w:ilvl="0" w:tplc="2C58A042">
      <w:start w:val="1"/>
      <w:numFmt w:val="bullet"/>
      <w:lvlText w:val="+"/>
      <w:lvlJc w:val="left"/>
      <w:pPr>
        <w:ind w:left="720" w:hanging="360"/>
      </w:pPr>
      <w:rPr>
        <w:rFonts w:ascii="Calibri" w:hAnsi="Calibri" w:hint="default"/>
        <w:b/>
        <w:i w:val="0"/>
        <w:color w:val="B0BC35"/>
        <w:sz w:val="24"/>
        <w:u w:color="F26651"/>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A31CF"/>
    <w:multiLevelType w:val="hybridMultilevel"/>
    <w:tmpl w:val="14F2FAA6"/>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1280D"/>
    <w:multiLevelType w:val="hybridMultilevel"/>
    <w:tmpl w:val="CF24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B1B94"/>
    <w:multiLevelType w:val="hybridMultilevel"/>
    <w:tmpl w:val="6034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74004"/>
    <w:multiLevelType w:val="hybridMultilevel"/>
    <w:tmpl w:val="47447372"/>
    <w:lvl w:ilvl="0" w:tplc="366A0C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03998"/>
    <w:multiLevelType w:val="hybridMultilevel"/>
    <w:tmpl w:val="523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41A93"/>
    <w:multiLevelType w:val="hybridMultilevel"/>
    <w:tmpl w:val="CE12027C"/>
    <w:lvl w:ilvl="0" w:tplc="33F21ED8">
      <w:start w:val="5"/>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8" w15:restartNumberingAfterBreak="0">
    <w:nsid w:val="61677359"/>
    <w:multiLevelType w:val="hybridMultilevel"/>
    <w:tmpl w:val="E1783946"/>
    <w:lvl w:ilvl="0" w:tplc="04090001">
      <w:start w:val="1"/>
      <w:numFmt w:val="bullet"/>
      <w:lvlText w:val=""/>
      <w:lvlJc w:val="left"/>
      <w:pPr>
        <w:ind w:left="720" w:hanging="360"/>
      </w:pPr>
      <w:rPr>
        <w:rFonts w:ascii="Symbol" w:hAnsi="Symbol" w:hint="default"/>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20BD6"/>
    <w:multiLevelType w:val="hybridMultilevel"/>
    <w:tmpl w:val="14FC6A94"/>
    <w:lvl w:ilvl="0" w:tplc="ADE82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877BB"/>
    <w:multiLevelType w:val="hybridMultilevel"/>
    <w:tmpl w:val="3FB8F126"/>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173DB"/>
    <w:multiLevelType w:val="multilevel"/>
    <w:tmpl w:val="C9A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B31279"/>
    <w:multiLevelType w:val="hybridMultilevel"/>
    <w:tmpl w:val="DB3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20"/>
  </w:num>
  <w:num w:numId="5">
    <w:abstractNumId w:val="10"/>
  </w:num>
  <w:num w:numId="6">
    <w:abstractNumId w:val="2"/>
  </w:num>
  <w:num w:numId="7">
    <w:abstractNumId w:val="17"/>
  </w:num>
  <w:num w:numId="8">
    <w:abstractNumId w:val="0"/>
  </w:num>
  <w:num w:numId="9">
    <w:abstractNumId w:val="1"/>
  </w:num>
  <w:num w:numId="10">
    <w:abstractNumId w:val="3"/>
  </w:num>
  <w:num w:numId="11">
    <w:abstractNumId w:val="15"/>
  </w:num>
  <w:num w:numId="12">
    <w:abstractNumId w:val="22"/>
  </w:num>
  <w:num w:numId="13">
    <w:abstractNumId w:val="19"/>
  </w:num>
  <w:num w:numId="14">
    <w:abstractNumId w:val="13"/>
  </w:num>
  <w:num w:numId="15">
    <w:abstractNumId w:val="8"/>
  </w:num>
  <w:num w:numId="16">
    <w:abstractNumId w:val="18"/>
  </w:num>
  <w:num w:numId="17">
    <w:abstractNumId w:val="11"/>
  </w:num>
  <w:num w:numId="18">
    <w:abstractNumId w:val="7"/>
  </w:num>
  <w:num w:numId="19">
    <w:abstractNumId w:val="9"/>
  </w:num>
  <w:num w:numId="20">
    <w:abstractNumId w:val="4"/>
  </w:num>
  <w:num w:numId="21">
    <w:abstractNumId w:val="1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6"/>
    <w:rsid w:val="0000431F"/>
    <w:rsid w:val="000074DC"/>
    <w:rsid w:val="00032DB6"/>
    <w:rsid w:val="00035B6D"/>
    <w:rsid w:val="00081C18"/>
    <w:rsid w:val="00105FB7"/>
    <w:rsid w:val="001158D8"/>
    <w:rsid w:val="0013108B"/>
    <w:rsid w:val="00132BB0"/>
    <w:rsid w:val="00141624"/>
    <w:rsid w:val="00161F5A"/>
    <w:rsid w:val="001926E2"/>
    <w:rsid w:val="001D422F"/>
    <w:rsid w:val="001F33D5"/>
    <w:rsid w:val="0025322E"/>
    <w:rsid w:val="0025392A"/>
    <w:rsid w:val="00254FCB"/>
    <w:rsid w:val="0027427A"/>
    <w:rsid w:val="002A5DC3"/>
    <w:rsid w:val="002B52F3"/>
    <w:rsid w:val="002D5C7E"/>
    <w:rsid w:val="00321164"/>
    <w:rsid w:val="00327A75"/>
    <w:rsid w:val="0033201E"/>
    <w:rsid w:val="00353A27"/>
    <w:rsid w:val="0036273D"/>
    <w:rsid w:val="00364D06"/>
    <w:rsid w:val="003838CA"/>
    <w:rsid w:val="003A572E"/>
    <w:rsid w:val="003C4B79"/>
    <w:rsid w:val="003D5DD9"/>
    <w:rsid w:val="003E3861"/>
    <w:rsid w:val="003F307F"/>
    <w:rsid w:val="00401092"/>
    <w:rsid w:val="00406450"/>
    <w:rsid w:val="0041218A"/>
    <w:rsid w:val="00423E34"/>
    <w:rsid w:val="00431E41"/>
    <w:rsid w:val="004342A4"/>
    <w:rsid w:val="00481357"/>
    <w:rsid w:val="004814DB"/>
    <w:rsid w:val="004916F3"/>
    <w:rsid w:val="004A00FB"/>
    <w:rsid w:val="004F482D"/>
    <w:rsid w:val="00546709"/>
    <w:rsid w:val="00555C6A"/>
    <w:rsid w:val="00560FF2"/>
    <w:rsid w:val="005835F6"/>
    <w:rsid w:val="0058450A"/>
    <w:rsid w:val="00584A7A"/>
    <w:rsid w:val="006059E6"/>
    <w:rsid w:val="00617705"/>
    <w:rsid w:val="006348B6"/>
    <w:rsid w:val="0063548D"/>
    <w:rsid w:val="0065003D"/>
    <w:rsid w:val="00665A2D"/>
    <w:rsid w:val="00666174"/>
    <w:rsid w:val="00667A6C"/>
    <w:rsid w:val="006A4ADB"/>
    <w:rsid w:val="006B1633"/>
    <w:rsid w:val="006C49CE"/>
    <w:rsid w:val="006D3344"/>
    <w:rsid w:val="006E7398"/>
    <w:rsid w:val="006F01DB"/>
    <w:rsid w:val="007131F2"/>
    <w:rsid w:val="00726A4A"/>
    <w:rsid w:val="00777C2A"/>
    <w:rsid w:val="007E5A70"/>
    <w:rsid w:val="007F2BC5"/>
    <w:rsid w:val="007F4B76"/>
    <w:rsid w:val="00854719"/>
    <w:rsid w:val="00892A1D"/>
    <w:rsid w:val="008A5127"/>
    <w:rsid w:val="008A5B16"/>
    <w:rsid w:val="008A707F"/>
    <w:rsid w:val="00946722"/>
    <w:rsid w:val="009540D3"/>
    <w:rsid w:val="009767CC"/>
    <w:rsid w:val="009A36B5"/>
    <w:rsid w:val="009C312E"/>
    <w:rsid w:val="009D206A"/>
    <w:rsid w:val="00A0058D"/>
    <w:rsid w:val="00A036A3"/>
    <w:rsid w:val="00A10624"/>
    <w:rsid w:val="00A3176F"/>
    <w:rsid w:val="00A57329"/>
    <w:rsid w:val="00A577AB"/>
    <w:rsid w:val="00A62AC2"/>
    <w:rsid w:val="00A71828"/>
    <w:rsid w:val="00AF5C43"/>
    <w:rsid w:val="00AF6F41"/>
    <w:rsid w:val="00B05E49"/>
    <w:rsid w:val="00B47539"/>
    <w:rsid w:val="00B52997"/>
    <w:rsid w:val="00B8036C"/>
    <w:rsid w:val="00B864BD"/>
    <w:rsid w:val="00BA0A87"/>
    <w:rsid w:val="00BB5348"/>
    <w:rsid w:val="00BF16D0"/>
    <w:rsid w:val="00C01B84"/>
    <w:rsid w:val="00C056DF"/>
    <w:rsid w:val="00C247A0"/>
    <w:rsid w:val="00C6619E"/>
    <w:rsid w:val="00CB6B93"/>
    <w:rsid w:val="00CE4FDE"/>
    <w:rsid w:val="00CF1665"/>
    <w:rsid w:val="00D006A0"/>
    <w:rsid w:val="00D229A6"/>
    <w:rsid w:val="00D25A5B"/>
    <w:rsid w:val="00D27FC0"/>
    <w:rsid w:val="00D300AA"/>
    <w:rsid w:val="00D33694"/>
    <w:rsid w:val="00D4110A"/>
    <w:rsid w:val="00D460D3"/>
    <w:rsid w:val="00D5731A"/>
    <w:rsid w:val="00D624E7"/>
    <w:rsid w:val="00D85CEA"/>
    <w:rsid w:val="00D96ABD"/>
    <w:rsid w:val="00D97B85"/>
    <w:rsid w:val="00DA7DC6"/>
    <w:rsid w:val="00DE30D3"/>
    <w:rsid w:val="00E0382A"/>
    <w:rsid w:val="00E950EC"/>
    <w:rsid w:val="00EC5F8B"/>
    <w:rsid w:val="00ED5094"/>
    <w:rsid w:val="00EE5C4D"/>
    <w:rsid w:val="00EF1EBA"/>
    <w:rsid w:val="00EF290C"/>
    <w:rsid w:val="00F11F88"/>
    <w:rsid w:val="00F361E4"/>
    <w:rsid w:val="00F50683"/>
    <w:rsid w:val="00F565F3"/>
    <w:rsid w:val="00F61ACF"/>
    <w:rsid w:val="00FB34A7"/>
    <w:rsid w:val="00FD1CA5"/>
    <w:rsid w:val="00FD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BEC"/>
  <w15:chartTrackingRefBased/>
  <w15:docId w15:val="{9228D4CD-9FB5-4CD9-9B45-D045C474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B7"/>
    <w:rPr>
      <w:color w:val="0563C1" w:themeColor="hyperlink"/>
      <w:u w:val="single"/>
    </w:rPr>
  </w:style>
  <w:style w:type="character" w:styleId="UnresolvedMention">
    <w:name w:val="Unresolved Mention"/>
    <w:basedOn w:val="DefaultParagraphFont"/>
    <w:uiPriority w:val="99"/>
    <w:semiHidden/>
    <w:unhideWhenUsed/>
    <w:rsid w:val="00105FB7"/>
    <w:rPr>
      <w:color w:val="605E5C"/>
      <w:shd w:val="clear" w:color="auto" w:fill="E1DFDD"/>
    </w:rPr>
  </w:style>
  <w:style w:type="character" w:customStyle="1" w:styleId="more-text">
    <w:name w:val="more-text"/>
    <w:basedOn w:val="DefaultParagraphFont"/>
    <w:rsid w:val="00DE30D3"/>
  </w:style>
  <w:style w:type="paragraph" w:styleId="Header">
    <w:name w:val="header"/>
    <w:basedOn w:val="Normal"/>
    <w:link w:val="HeaderChar"/>
    <w:uiPriority w:val="99"/>
    <w:unhideWhenUsed/>
    <w:rsid w:val="006A4ADB"/>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6A4ADB"/>
    <w:rPr>
      <w:rFonts w:ascii="Calibri" w:hAnsi="Calibri" w:cs="Calibri"/>
    </w:rPr>
  </w:style>
  <w:style w:type="paragraph" w:styleId="Footer">
    <w:name w:val="footer"/>
    <w:basedOn w:val="Normal"/>
    <w:link w:val="FooterChar"/>
    <w:uiPriority w:val="99"/>
    <w:unhideWhenUsed/>
    <w:rsid w:val="006A4ADB"/>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6A4ADB"/>
    <w:rPr>
      <w:rFonts w:ascii="Calibri" w:hAnsi="Calibri" w:cs="Calibri"/>
    </w:rPr>
  </w:style>
  <w:style w:type="paragraph" w:styleId="ListParagraph">
    <w:name w:val="List Paragraph"/>
    <w:basedOn w:val="Normal"/>
    <w:uiPriority w:val="34"/>
    <w:qFormat/>
    <w:rsid w:val="00CF1665"/>
    <w:pPr>
      <w:ind w:left="720"/>
      <w:contextualSpacing/>
    </w:pPr>
    <w:rPr>
      <w:rFonts w:ascii="Calibri" w:eastAsiaTheme="minorHAnsi" w:hAnsi="Calibri" w:cs="Calibri"/>
      <w:sz w:val="22"/>
      <w:szCs w:val="22"/>
    </w:rPr>
  </w:style>
  <w:style w:type="paragraph" w:customStyle="1" w:styleId="Default">
    <w:name w:val="Default"/>
    <w:basedOn w:val="Normal"/>
    <w:rsid w:val="00A577AB"/>
    <w:pPr>
      <w:autoSpaceDE w:val="0"/>
      <w:autoSpaceDN w:val="0"/>
    </w:pPr>
    <w:rPr>
      <w:rFonts w:ascii="Symbol" w:eastAsiaTheme="minorHAnsi" w:hAnsi="Symbol" w:cs="Calibri"/>
      <w:color w:val="000000"/>
    </w:rPr>
  </w:style>
  <w:style w:type="character" w:styleId="PlaceholderText">
    <w:name w:val="Placeholder Text"/>
    <w:basedOn w:val="DefaultParagraphFont"/>
    <w:uiPriority w:val="99"/>
    <w:semiHidden/>
    <w:rsid w:val="008A707F"/>
    <w:rPr>
      <w:color w:val="808080"/>
    </w:rPr>
  </w:style>
  <w:style w:type="paragraph" w:styleId="NormalWeb">
    <w:name w:val="Normal (Web)"/>
    <w:basedOn w:val="Normal"/>
    <w:uiPriority w:val="99"/>
    <w:unhideWhenUsed/>
    <w:rsid w:val="00A3176F"/>
    <w:pPr>
      <w:spacing w:before="100" w:beforeAutospacing="1" w:after="100" w:afterAutospacing="1"/>
    </w:pPr>
  </w:style>
  <w:style w:type="character" w:styleId="FollowedHyperlink">
    <w:name w:val="FollowedHyperlink"/>
    <w:basedOn w:val="DefaultParagraphFont"/>
    <w:uiPriority w:val="99"/>
    <w:semiHidden/>
    <w:unhideWhenUsed/>
    <w:rsid w:val="004916F3"/>
    <w:rPr>
      <w:color w:val="954F72" w:themeColor="followedHyperlink"/>
      <w:u w:val="single"/>
    </w:rPr>
  </w:style>
  <w:style w:type="paragraph" w:customStyle="1" w:styleId="BasicParagraph">
    <w:name w:val="[Basic Paragraph]"/>
    <w:basedOn w:val="Normal"/>
    <w:uiPriority w:val="99"/>
    <w:rsid w:val="001158D8"/>
    <w:pPr>
      <w:autoSpaceDE w:val="0"/>
      <w:autoSpaceDN w:val="0"/>
      <w:adjustRightInd w:val="0"/>
      <w:spacing w:line="288" w:lineRule="auto"/>
      <w:textAlignment w:val="center"/>
    </w:pPr>
    <w:rPr>
      <w:rFonts w:ascii="Minion Pro" w:eastAsiaTheme="minorHAns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685">
      <w:bodyDiv w:val="1"/>
      <w:marLeft w:val="0"/>
      <w:marRight w:val="0"/>
      <w:marTop w:val="0"/>
      <w:marBottom w:val="0"/>
      <w:divBdr>
        <w:top w:val="none" w:sz="0" w:space="0" w:color="auto"/>
        <w:left w:val="none" w:sz="0" w:space="0" w:color="auto"/>
        <w:bottom w:val="none" w:sz="0" w:space="0" w:color="auto"/>
        <w:right w:val="none" w:sz="0" w:space="0" w:color="auto"/>
      </w:divBdr>
    </w:div>
    <w:div w:id="131020882">
      <w:bodyDiv w:val="1"/>
      <w:marLeft w:val="0"/>
      <w:marRight w:val="0"/>
      <w:marTop w:val="0"/>
      <w:marBottom w:val="0"/>
      <w:divBdr>
        <w:top w:val="none" w:sz="0" w:space="0" w:color="auto"/>
        <w:left w:val="none" w:sz="0" w:space="0" w:color="auto"/>
        <w:bottom w:val="none" w:sz="0" w:space="0" w:color="auto"/>
        <w:right w:val="none" w:sz="0" w:space="0" w:color="auto"/>
      </w:divBdr>
    </w:div>
    <w:div w:id="232279733">
      <w:bodyDiv w:val="1"/>
      <w:marLeft w:val="0"/>
      <w:marRight w:val="0"/>
      <w:marTop w:val="0"/>
      <w:marBottom w:val="0"/>
      <w:divBdr>
        <w:top w:val="none" w:sz="0" w:space="0" w:color="auto"/>
        <w:left w:val="none" w:sz="0" w:space="0" w:color="auto"/>
        <w:bottom w:val="none" w:sz="0" w:space="0" w:color="auto"/>
        <w:right w:val="none" w:sz="0" w:space="0" w:color="auto"/>
      </w:divBdr>
    </w:div>
    <w:div w:id="261692299">
      <w:bodyDiv w:val="1"/>
      <w:marLeft w:val="0"/>
      <w:marRight w:val="0"/>
      <w:marTop w:val="0"/>
      <w:marBottom w:val="0"/>
      <w:divBdr>
        <w:top w:val="none" w:sz="0" w:space="0" w:color="auto"/>
        <w:left w:val="none" w:sz="0" w:space="0" w:color="auto"/>
        <w:bottom w:val="none" w:sz="0" w:space="0" w:color="auto"/>
        <w:right w:val="none" w:sz="0" w:space="0" w:color="auto"/>
      </w:divBdr>
    </w:div>
    <w:div w:id="340552001">
      <w:bodyDiv w:val="1"/>
      <w:marLeft w:val="0"/>
      <w:marRight w:val="0"/>
      <w:marTop w:val="0"/>
      <w:marBottom w:val="0"/>
      <w:divBdr>
        <w:top w:val="none" w:sz="0" w:space="0" w:color="auto"/>
        <w:left w:val="none" w:sz="0" w:space="0" w:color="auto"/>
        <w:bottom w:val="none" w:sz="0" w:space="0" w:color="auto"/>
        <w:right w:val="none" w:sz="0" w:space="0" w:color="auto"/>
      </w:divBdr>
      <w:divsChild>
        <w:div w:id="1854147886">
          <w:marLeft w:val="0"/>
          <w:marRight w:val="0"/>
          <w:marTop w:val="0"/>
          <w:marBottom w:val="0"/>
          <w:divBdr>
            <w:top w:val="none" w:sz="0" w:space="0" w:color="auto"/>
            <w:left w:val="none" w:sz="0" w:space="0" w:color="auto"/>
            <w:bottom w:val="none" w:sz="0" w:space="0" w:color="auto"/>
            <w:right w:val="none" w:sz="0" w:space="0" w:color="auto"/>
          </w:divBdr>
        </w:div>
        <w:div w:id="902520796">
          <w:marLeft w:val="0"/>
          <w:marRight w:val="0"/>
          <w:marTop w:val="0"/>
          <w:marBottom w:val="0"/>
          <w:divBdr>
            <w:top w:val="none" w:sz="0" w:space="0" w:color="auto"/>
            <w:left w:val="none" w:sz="0" w:space="0" w:color="auto"/>
            <w:bottom w:val="none" w:sz="0" w:space="0" w:color="auto"/>
            <w:right w:val="none" w:sz="0" w:space="0" w:color="auto"/>
          </w:divBdr>
        </w:div>
        <w:div w:id="231358164">
          <w:marLeft w:val="0"/>
          <w:marRight w:val="0"/>
          <w:marTop w:val="0"/>
          <w:marBottom w:val="0"/>
          <w:divBdr>
            <w:top w:val="none" w:sz="0" w:space="0" w:color="auto"/>
            <w:left w:val="none" w:sz="0" w:space="0" w:color="auto"/>
            <w:bottom w:val="none" w:sz="0" w:space="0" w:color="auto"/>
            <w:right w:val="none" w:sz="0" w:space="0" w:color="auto"/>
          </w:divBdr>
        </w:div>
        <w:div w:id="1802843167">
          <w:marLeft w:val="0"/>
          <w:marRight w:val="0"/>
          <w:marTop w:val="0"/>
          <w:marBottom w:val="0"/>
          <w:divBdr>
            <w:top w:val="none" w:sz="0" w:space="0" w:color="auto"/>
            <w:left w:val="none" w:sz="0" w:space="0" w:color="auto"/>
            <w:bottom w:val="none" w:sz="0" w:space="0" w:color="auto"/>
            <w:right w:val="none" w:sz="0" w:space="0" w:color="auto"/>
          </w:divBdr>
        </w:div>
        <w:div w:id="293414698">
          <w:marLeft w:val="0"/>
          <w:marRight w:val="0"/>
          <w:marTop w:val="0"/>
          <w:marBottom w:val="0"/>
          <w:divBdr>
            <w:top w:val="none" w:sz="0" w:space="0" w:color="auto"/>
            <w:left w:val="none" w:sz="0" w:space="0" w:color="auto"/>
            <w:bottom w:val="none" w:sz="0" w:space="0" w:color="auto"/>
            <w:right w:val="none" w:sz="0" w:space="0" w:color="auto"/>
          </w:divBdr>
        </w:div>
      </w:divsChild>
    </w:div>
    <w:div w:id="393435565">
      <w:bodyDiv w:val="1"/>
      <w:marLeft w:val="0"/>
      <w:marRight w:val="0"/>
      <w:marTop w:val="0"/>
      <w:marBottom w:val="0"/>
      <w:divBdr>
        <w:top w:val="none" w:sz="0" w:space="0" w:color="auto"/>
        <w:left w:val="none" w:sz="0" w:space="0" w:color="auto"/>
        <w:bottom w:val="none" w:sz="0" w:space="0" w:color="auto"/>
        <w:right w:val="none" w:sz="0" w:space="0" w:color="auto"/>
      </w:divBdr>
    </w:div>
    <w:div w:id="432211584">
      <w:bodyDiv w:val="1"/>
      <w:marLeft w:val="0"/>
      <w:marRight w:val="0"/>
      <w:marTop w:val="0"/>
      <w:marBottom w:val="0"/>
      <w:divBdr>
        <w:top w:val="none" w:sz="0" w:space="0" w:color="auto"/>
        <w:left w:val="none" w:sz="0" w:space="0" w:color="auto"/>
        <w:bottom w:val="none" w:sz="0" w:space="0" w:color="auto"/>
        <w:right w:val="none" w:sz="0" w:space="0" w:color="auto"/>
      </w:divBdr>
    </w:div>
    <w:div w:id="433597573">
      <w:bodyDiv w:val="1"/>
      <w:marLeft w:val="0"/>
      <w:marRight w:val="0"/>
      <w:marTop w:val="0"/>
      <w:marBottom w:val="0"/>
      <w:divBdr>
        <w:top w:val="none" w:sz="0" w:space="0" w:color="auto"/>
        <w:left w:val="none" w:sz="0" w:space="0" w:color="auto"/>
        <w:bottom w:val="none" w:sz="0" w:space="0" w:color="auto"/>
        <w:right w:val="none" w:sz="0" w:space="0" w:color="auto"/>
      </w:divBdr>
    </w:div>
    <w:div w:id="454760625">
      <w:bodyDiv w:val="1"/>
      <w:marLeft w:val="0"/>
      <w:marRight w:val="0"/>
      <w:marTop w:val="0"/>
      <w:marBottom w:val="0"/>
      <w:divBdr>
        <w:top w:val="none" w:sz="0" w:space="0" w:color="auto"/>
        <w:left w:val="none" w:sz="0" w:space="0" w:color="auto"/>
        <w:bottom w:val="none" w:sz="0" w:space="0" w:color="auto"/>
        <w:right w:val="none" w:sz="0" w:space="0" w:color="auto"/>
      </w:divBdr>
    </w:div>
    <w:div w:id="508183002">
      <w:bodyDiv w:val="1"/>
      <w:marLeft w:val="0"/>
      <w:marRight w:val="0"/>
      <w:marTop w:val="0"/>
      <w:marBottom w:val="0"/>
      <w:divBdr>
        <w:top w:val="none" w:sz="0" w:space="0" w:color="auto"/>
        <w:left w:val="none" w:sz="0" w:space="0" w:color="auto"/>
        <w:bottom w:val="none" w:sz="0" w:space="0" w:color="auto"/>
        <w:right w:val="none" w:sz="0" w:space="0" w:color="auto"/>
      </w:divBdr>
    </w:div>
    <w:div w:id="542988186">
      <w:bodyDiv w:val="1"/>
      <w:marLeft w:val="0"/>
      <w:marRight w:val="0"/>
      <w:marTop w:val="0"/>
      <w:marBottom w:val="0"/>
      <w:divBdr>
        <w:top w:val="none" w:sz="0" w:space="0" w:color="auto"/>
        <w:left w:val="none" w:sz="0" w:space="0" w:color="auto"/>
        <w:bottom w:val="none" w:sz="0" w:space="0" w:color="auto"/>
        <w:right w:val="none" w:sz="0" w:space="0" w:color="auto"/>
      </w:divBdr>
    </w:div>
    <w:div w:id="557591399">
      <w:bodyDiv w:val="1"/>
      <w:marLeft w:val="0"/>
      <w:marRight w:val="0"/>
      <w:marTop w:val="0"/>
      <w:marBottom w:val="0"/>
      <w:divBdr>
        <w:top w:val="none" w:sz="0" w:space="0" w:color="auto"/>
        <w:left w:val="none" w:sz="0" w:space="0" w:color="auto"/>
        <w:bottom w:val="none" w:sz="0" w:space="0" w:color="auto"/>
        <w:right w:val="none" w:sz="0" w:space="0" w:color="auto"/>
      </w:divBdr>
    </w:div>
    <w:div w:id="672757740">
      <w:bodyDiv w:val="1"/>
      <w:marLeft w:val="0"/>
      <w:marRight w:val="0"/>
      <w:marTop w:val="0"/>
      <w:marBottom w:val="0"/>
      <w:divBdr>
        <w:top w:val="none" w:sz="0" w:space="0" w:color="auto"/>
        <w:left w:val="none" w:sz="0" w:space="0" w:color="auto"/>
        <w:bottom w:val="none" w:sz="0" w:space="0" w:color="auto"/>
        <w:right w:val="none" w:sz="0" w:space="0" w:color="auto"/>
      </w:divBdr>
    </w:div>
    <w:div w:id="741177129">
      <w:bodyDiv w:val="1"/>
      <w:marLeft w:val="0"/>
      <w:marRight w:val="0"/>
      <w:marTop w:val="0"/>
      <w:marBottom w:val="0"/>
      <w:divBdr>
        <w:top w:val="none" w:sz="0" w:space="0" w:color="auto"/>
        <w:left w:val="none" w:sz="0" w:space="0" w:color="auto"/>
        <w:bottom w:val="none" w:sz="0" w:space="0" w:color="auto"/>
        <w:right w:val="none" w:sz="0" w:space="0" w:color="auto"/>
      </w:divBdr>
    </w:div>
    <w:div w:id="836770831">
      <w:bodyDiv w:val="1"/>
      <w:marLeft w:val="0"/>
      <w:marRight w:val="0"/>
      <w:marTop w:val="0"/>
      <w:marBottom w:val="0"/>
      <w:divBdr>
        <w:top w:val="none" w:sz="0" w:space="0" w:color="auto"/>
        <w:left w:val="none" w:sz="0" w:space="0" w:color="auto"/>
        <w:bottom w:val="none" w:sz="0" w:space="0" w:color="auto"/>
        <w:right w:val="none" w:sz="0" w:space="0" w:color="auto"/>
      </w:divBdr>
    </w:div>
    <w:div w:id="1064837849">
      <w:bodyDiv w:val="1"/>
      <w:marLeft w:val="0"/>
      <w:marRight w:val="0"/>
      <w:marTop w:val="0"/>
      <w:marBottom w:val="0"/>
      <w:divBdr>
        <w:top w:val="none" w:sz="0" w:space="0" w:color="auto"/>
        <w:left w:val="none" w:sz="0" w:space="0" w:color="auto"/>
        <w:bottom w:val="none" w:sz="0" w:space="0" w:color="auto"/>
        <w:right w:val="none" w:sz="0" w:space="0" w:color="auto"/>
      </w:divBdr>
    </w:div>
    <w:div w:id="1307467416">
      <w:bodyDiv w:val="1"/>
      <w:marLeft w:val="0"/>
      <w:marRight w:val="0"/>
      <w:marTop w:val="0"/>
      <w:marBottom w:val="0"/>
      <w:divBdr>
        <w:top w:val="none" w:sz="0" w:space="0" w:color="auto"/>
        <w:left w:val="none" w:sz="0" w:space="0" w:color="auto"/>
        <w:bottom w:val="none" w:sz="0" w:space="0" w:color="auto"/>
        <w:right w:val="none" w:sz="0" w:space="0" w:color="auto"/>
      </w:divBdr>
    </w:div>
    <w:div w:id="1412970678">
      <w:bodyDiv w:val="1"/>
      <w:marLeft w:val="0"/>
      <w:marRight w:val="0"/>
      <w:marTop w:val="0"/>
      <w:marBottom w:val="0"/>
      <w:divBdr>
        <w:top w:val="none" w:sz="0" w:space="0" w:color="auto"/>
        <w:left w:val="none" w:sz="0" w:space="0" w:color="auto"/>
        <w:bottom w:val="none" w:sz="0" w:space="0" w:color="auto"/>
        <w:right w:val="none" w:sz="0" w:space="0" w:color="auto"/>
      </w:divBdr>
    </w:div>
    <w:div w:id="1483963675">
      <w:bodyDiv w:val="1"/>
      <w:marLeft w:val="0"/>
      <w:marRight w:val="0"/>
      <w:marTop w:val="0"/>
      <w:marBottom w:val="0"/>
      <w:divBdr>
        <w:top w:val="none" w:sz="0" w:space="0" w:color="auto"/>
        <w:left w:val="none" w:sz="0" w:space="0" w:color="auto"/>
        <w:bottom w:val="none" w:sz="0" w:space="0" w:color="auto"/>
        <w:right w:val="none" w:sz="0" w:space="0" w:color="auto"/>
      </w:divBdr>
    </w:div>
    <w:div w:id="1534687311">
      <w:bodyDiv w:val="1"/>
      <w:marLeft w:val="0"/>
      <w:marRight w:val="0"/>
      <w:marTop w:val="0"/>
      <w:marBottom w:val="0"/>
      <w:divBdr>
        <w:top w:val="none" w:sz="0" w:space="0" w:color="auto"/>
        <w:left w:val="none" w:sz="0" w:space="0" w:color="auto"/>
        <w:bottom w:val="none" w:sz="0" w:space="0" w:color="auto"/>
        <w:right w:val="none" w:sz="0" w:space="0" w:color="auto"/>
      </w:divBdr>
    </w:div>
    <w:div w:id="1588154895">
      <w:bodyDiv w:val="1"/>
      <w:marLeft w:val="0"/>
      <w:marRight w:val="0"/>
      <w:marTop w:val="0"/>
      <w:marBottom w:val="0"/>
      <w:divBdr>
        <w:top w:val="none" w:sz="0" w:space="0" w:color="auto"/>
        <w:left w:val="none" w:sz="0" w:space="0" w:color="auto"/>
        <w:bottom w:val="none" w:sz="0" w:space="0" w:color="auto"/>
        <w:right w:val="none" w:sz="0" w:space="0" w:color="auto"/>
      </w:divBdr>
    </w:div>
    <w:div w:id="1704549979">
      <w:bodyDiv w:val="1"/>
      <w:marLeft w:val="0"/>
      <w:marRight w:val="0"/>
      <w:marTop w:val="0"/>
      <w:marBottom w:val="0"/>
      <w:divBdr>
        <w:top w:val="none" w:sz="0" w:space="0" w:color="auto"/>
        <w:left w:val="none" w:sz="0" w:space="0" w:color="auto"/>
        <w:bottom w:val="none" w:sz="0" w:space="0" w:color="auto"/>
        <w:right w:val="none" w:sz="0" w:space="0" w:color="auto"/>
      </w:divBdr>
    </w:div>
    <w:div w:id="1982231246">
      <w:bodyDiv w:val="1"/>
      <w:marLeft w:val="0"/>
      <w:marRight w:val="0"/>
      <w:marTop w:val="0"/>
      <w:marBottom w:val="0"/>
      <w:divBdr>
        <w:top w:val="none" w:sz="0" w:space="0" w:color="auto"/>
        <w:left w:val="none" w:sz="0" w:space="0" w:color="auto"/>
        <w:bottom w:val="none" w:sz="0" w:space="0" w:color="auto"/>
        <w:right w:val="none" w:sz="0" w:space="0" w:color="auto"/>
      </w:divBdr>
    </w:div>
    <w:div w:id="1988899745">
      <w:bodyDiv w:val="1"/>
      <w:marLeft w:val="0"/>
      <w:marRight w:val="0"/>
      <w:marTop w:val="0"/>
      <w:marBottom w:val="0"/>
      <w:divBdr>
        <w:top w:val="none" w:sz="0" w:space="0" w:color="auto"/>
        <w:left w:val="none" w:sz="0" w:space="0" w:color="auto"/>
        <w:bottom w:val="none" w:sz="0" w:space="0" w:color="auto"/>
        <w:right w:val="none" w:sz="0" w:space="0" w:color="auto"/>
      </w:divBdr>
    </w:div>
    <w:div w:id="21174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diabetes/basics/diabe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D802-7BB9-44BB-B6BA-8956354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Sands</dc:creator>
  <cp:keywords/>
  <dc:description/>
  <cp:lastModifiedBy>Jessica Lee</cp:lastModifiedBy>
  <cp:revision>4</cp:revision>
  <dcterms:created xsi:type="dcterms:W3CDTF">2021-10-14T11:54:00Z</dcterms:created>
  <dcterms:modified xsi:type="dcterms:W3CDTF">2021-10-25T20:54:00Z</dcterms:modified>
</cp:coreProperties>
</file>