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60"/>
      </w:tblGrid>
      <w:tr w:rsidR="000B3538" w14:paraId="1E26531A" w14:textId="77777777" w:rsidTr="000B3538">
        <w:tc>
          <w:tcPr>
            <w:tcW w:w="9350" w:type="dxa"/>
          </w:tcPr>
          <w:p w14:paraId="3122C683" w14:textId="480046ED" w:rsidR="000B3538" w:rsidRDefault="0082345B">
            <w:bookmarkStart w:id="0" w:name="_GoBack"/>
            <w:r>
              <w:rPr>
                <w:noProof/>
              </w:rPr>
              <w:drawing>
                <wp:inline distT="0" distB="0" distL="0" distR="0" wp14:anchorId="4DADBFDF" wp14:editId="213F1409">
                  <wp:extent cx="5943600" cy="1910715"/>
                  <wp:effectExtent l="0" t="0" r="0" b="0"/>
                  <wp:docPr id="2" name="Picture 2" descr="A person posing for a pic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Using-Your-Mind-Email-Heade2r.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5943600" cy="1910715"/>
                          </a:xfrm>
                          <a:prstGeom prst="rect">
                            <a:avLst/>
                          </a:prstGeom>
                        </pic:spPr>
                      </pic:pic>
                    </a:graphicData>
                  </a:graphic>
                </wp:inline>
              </w:drawing>
            </w:r>
            <w:bookmarkEnd w:id="0"/>
          </w:p>
        </w:tc>
      </w:tr>
    </w:tbl>
    <w:tbl>
      <w:tblPr>
        <w:tblW w:w="0" w:type="auto"/>
        <w:tblCellMar>
          <w:left w:w="0" w:type="dxa"/>
          <w:right w:w="0" w:type="dxa"/>
        </w:tblCellMar>
        <w:tblLook w:val="04A0" w:firstRow="1" w:lastRow="0" w:firstColumn="1" w:lastColumn="0" w:noHBand="0" w:noVBand="1"/>
      </w:tblPr>
      <w:tblGrid>
        <w:gridCol w:w="1976"/>
        <w:gridCol w:w="1815"/>
        <w:gridCol w:w="1781"/>
        <w:gridCol w:w="1814"/>
        <w:gridCol w:w="1974"/>
      </w:tblGrid>
      <w:tr w:rsidR="003A2260" w14:paraId="52ABACAC" w14:textId="77777777" w:rsidTr="003A2260">
        <w:trPr>
          <w:trHeight w:val="234"/>
        </w:trPr>
        <w:tc>
          <w:tcPr>
            <w:tcW w:w="1976" w:type="dxa"/>
            <w:shd w:val="clear" w:color="auto" w:fill="FA5034"/>
            <w:tcMar>
              <w:top w:w="0" w:type="dxa"/>
              <w:left w:w="108" w:type="dxa"/>
              <w:bottom w:w="0" w:type="dxa"/>
              <w:right w:w="108" w:type="dxa"/>
            </w:tcMar>
          </w:tcPr>
          <w:p w14:paraId="4F311B92" w14:textId="77777777" w:rsidR="003A2260" w:rsidRPr="001E4874" w:rsidRDefault="003A2260" w:rsidP="003A2260">
            <w:pPr>
              <w:spacing w:line="240" w:lineRule="auto"/>
              <w:rPr>
                <w:sz w:val="2"/>
                <w:szCs w:val="2"/>
              </w:rPr>
            </w:pPr>
          </w:p>
        </w:tc>
        <w:tc>
          <w:tcPr>
            <w:tcW w:w="1815" w:type="dxa"/>
            <w:shd w:val="clear" w:color="auto" w:fill="B0BC35"/>
            <w:tcMar>
              <w:top w:w="0" w:type="dxa"/>
              <w:left w:w="108" w:type="dxa"/>
              <w:bottom w:w="0" w:type="dxa"/>
              <w:right w:w="108" w:type="dxa"/>
            </w:tcMar>
          </w:tcPr>
          <w:p w14:paraId="29FBA0E2" w14:textId="77777777" w:rsidR="003A2260" w:rsidRPr="001E4874" w:rsidRDefault="003A2260" w:rsidP="003A2260">
            <w:pPr>
              <w:spacing w:line="240" w:lineRule="auto"/>
              <w:rPr>
                <w:sz w:val="2"/>
                <w:szCs w:val="2"/>
              </w:rPr>
            </w:pPr>
          </w:p>
        </w:tc>
        <w:tc>
          <w:tcPr>
            <w:tcW w:w="1781" w:type="dxa"/>
            <w:shd w:val="clear" w:color="auto" w:fill="009999"/>
            <w:tcMar>
              <w:top w:w="0" w:type="dxa"/>
              <w:left w:w="108" w:type="dxa"/>
              <w:bottom w:w="0" w:type="dxa"/>
              <w:right w:w="108" w:type="dxa"/>
            </w:tcMar>
          </w:tcPr>
          <w:p w14:paraId="3557C6B5" w14:textId="77777777" w:rsidR="003A2260" w:rsidRPr="001E4874" w:rsidRDefault="003A2260" w:rsidP="003A2260">
            <w:pPr>
              <w:spacing w:line="240" w:lineRule="auto"/>
              <w:rPr>
                <w:sz w:val="2"/>
                <w:szCs w:val="2"/>
              </w:rPr>
            </w:pPr>
          </w:p>
        </w:tc>
        <w:tc>
          <w:tcPr>
            <w:tcW w:w="1814" w:type="dxa"/>
            <w:shd w:val="clear" w:color="auto" w:fill="66CCFF"/>
            <w:tcMar>
              <w:top w:w="0" w:type="dxa"/>
              <w:left w:w="108" w:type="dxa"/>
              <w:bottom w:w="0" w:type="dxa"/>
              <w:right w:w="108" w:type="dxa"/>
            </w:tcMar>
          </w:tcPr>
          <w:p w14:paraId="036EE7F9" w14:textId="77777777" w:rsidR="003A2260" w:rsidRPr="001E4874" w:rsidRDefault="003A2260" w:rsidP="003A2260">
            <w:pPr>
              <w:spacing w:line="240" w:lineRule="auto"/>
              <w:rPr>
                <w:sz w:val="2"/>
                <w:szCs w:val="2"/>
              </w:rPr>
            </w:pPr>
          </w:p>
        </w:tc>
        <w:tc>
          <w:tcPr>
            <w:tcW w:w="1974" w:type="dxa"/>
            <w:shd w:val="clear" w:color="auto" w:fill="1F4E79"/>
            <w:tcMar>
              <w:top w:w="0" w:type="dxa"/>
              <w:left w:w="108" w:type="dxa"/>
              <w:bottom w:w="0" w:type="dxa"/>
              <w:right w:w="108" w:type="dxa"/>
            </w:tcMar>
          </w:tcPr>
          <w:p w14:paraId="50C5E33E" w14:textId="77777777" w:rsidR="003A2260" w:rsidRPr="001E4874" w:rsidRDefault="003A2260" w:rsidP="003A2260">
            <w:pPr>
              <w:spacing w:line="240" w:lineRule="auto"/>
              <w:rPr>
                <w:sz w:val="2"/>
                <w:szCs w:val="2"/>
              </w:rPr>
            </w:pPr>
          </w:p>
        </w:tc>
      </w:tr>
      <w:tr w:rsidR="003A2260" w:rsidRPr="00426EC9" w14:paraId="24B9995C" w14:textId="77777777" w:rsidTr="003A2260">
        <w:tc>
          <w:tcPr>
            <w:tcW w:w="9360" w:type="dxa"/>
            <w:gridSpan w:val="5"/>
            <w:shd w:val="clear" w:color="auto" w:fill="FFFFFF" w:themeFill="background1"/>
            <w:tcMar>
              <w:top w:w="0" w:type="dxa"/>
              <w:left w:w="108" w:type="dxa"/>
              <w:bottom w:w="0" w:type="dxa"/>
              <w:right w:w="108" w:type="dxa"/>
            </w:tcMar>
          </w:tcPr>
          <w:p w14:paraId="047BE331" w14:textId="77777777" w:rsidR="00426EC9" w:rsidRPr="00426EC9" w:rsidRDefault="00426EC9" w:rsidP="00426EC9">
            <w:pPr>
              <w:spacing w:after="0"/>
              <w:rPr>
                <w:rFonts w:asciiTheme="majorHAnsi" w:hAnsiTheme="majorHAnsi" w:cstheme="majorHAnsi"/>
              </w:rPr>
            </w:pPr>
          </w:p>
          <w:p w14:paraId="09FDFB28" w14:textId="17F31300" w:rsidR="003A2260" w:rsidRPr="001E4874" w:rsidRDefault="003A2260" w:rsidP="003A2260">
            <w:pPr>
              <w:rPr>
                <w:rFonts w:asciiTheme="majorHAnsi" w:hAnsiTheme="majorHAnsi" w:cstheme="majorHAnsi"/>
                <w:b/>
                <w:bCs/>
              </w:rPr>
            </w:pPr>
            <w:r w:rsidRPr="001E4874">
              <w:rPr>
                <w:rFonts w:asciiTheme="majorHAnsi" w:hAnsiTheme="majorHAnsi" w:cstheme="majorHAnsi"/>
                <w:b/>
                <w:bCs/>
              </w:rPr>
              <w:t xml:space="preserve">Mounting research shows that mind-body techniques can help reduce the pain of several muscle and nerve-related chronic </w:t>
            </w:r>
            <w:r w:rsidR="001E4874" w:rsidRPr="001E4874">
              <w:rPr>
                <w:rFonts w:asciiTheme="majorHAnsi" w:hAnsiTheme="majorHAnsi" w:cstheme="majorHAnsi"/>
                <w:b/>
                <w:bCs/>
              </w:rPr>
              <w:t>conditions and</w:t>
            </w:r>
            <w:r w:rsidRPr="001E4874">
              <w:rPr>
                <w:rFonts w:asciiTheme="majorHAnsi" w:hAnsiTheme="majorHAnsi" w:cstheme="majorHAnsi"/>
                <w:b/>
                <w:bCs/>
              </w:rPr>
              <w:t xml:space="preserve"> provide long-lasting pain management skills. Mind-body techniques can be helpful when trying to lower the dose of medication or change to a lower strength pain medication.</w:t>
            </w:r>
          </w:p>
          <w:p w14:paraId="6F98E32E" w14:textId="77777777" w:rsidR="003A2260" w:rsidRPr="00426EC9" w:rsidRDefault="003A2260" w:rsidP="003A2260">
            <w:pPr>
              <w:rPr>
                <w:rFonts w:asciiTheme="majorHAnsi" w:hAnsiTheme="majorHAnsi" w:cstheme="majorHAnsi"/>
              </w:rPr>
            </w:pPr>
            <w:r w:rsidRPr="00426EC9">
              <w:rPr>
                <w:rFonts w:asciiTheme="majorHAnsi" w:hAnsiTheme="majorHAnsi" w:cstheme="majorHAnsi"/>
              </w:rPr>
              <w:t>Stress reduction expert Jon Kabat-Zinn recommends the body scan exercise as the best mind-body technique for addressing pain conditions:</w:t>
            </w:r>
          </w:p>
          <w:p w14:paraId="3EE5CCB5" w14:textId="58BBDBA5" w:rsidR="003A2260" w:rsidRPr="00426EC9" w:rsidRDefault="003A2260" w:rsidP="00426EC9">
            <w:pPr>
              <w:pStyle w:val="ListParagraph"/>
              <w:numPr>
                <w:ilvl w:val="0"/>
                <w:numId w:val="1"/>
              </w:numPr>
              <w:rPr>
                <w:rFonts w:asciiTheme="majorHAnsi" w:hAnsiTheme="majorHAnsi" w:cstheme="majorHAnsi"/>
              </w:rPr>
            </w:pPr>
            <w:r w:rsidRPr="00426EC9">
              <w:rPr>
                <w:rFonts w:asciiTheme="majorHAnsi" w:hAnsiTheme="majorHAnsi" w:cstheme="majorHAnsi"/>
              </w:rPr>
              <w:t xml:space="preserve">Lie on your back or in any comfortable, outstretched position. </w:t>
            </w:r>
          </w:p>
          <w:p w14:paraId="10EB2182" w14:textId="4BBD30BE" w:rsidR="003A2260" w:rsidRPr="00426EC9" w:rsidRDefault="003A2260" w:rsidP="00426EC9">
            <w:pPr>
              <w:pStyle w:val="ListParagraph"/>
              <w:numPr>
                <w:ilvl w:val="0"/>
                <w:numId w:val="1"/>
              </w:numPr>
              <w:rPr>
                <w:rFonts w:asciiTheme="majorHAnsi" w:hAnsiTheme="majorHAnsi" w:cstheme="majorHAnsi"/>
              </w:rPr>
            </w:pPr>
            <w:r w:rsidRPr="00426EC9">
              <w:rPr>
                <w:rFonts w:asciiTheme="majorHAnsi" w:hAnsiTheme="majorHAnsi" w:cstheme="majorHAnsi"/>
              </w:rPr>
              <w:t xml:space="preserve">Close your eyes and focus on your breathing, and feel your belly expanding gently when you inhale and receding when you exhale. </w:t>
            </w:r>
          </w:p>
          <w:p w14:paraId="27714554" w14:textId="1112160B" w:rsidR="003A2260" w:rsidRPr="00426EC9" w:rsidRDefault="003A2260" w:rsidP="00426EC9">
            <w:pPr>
              <w:pStyle w:val="ListParagraph"/>
              <w:numPr>
                <w:ilvl w:val="0"/>
                <w:numId w:val="1"/>
              </w:numPr>
              <w:rPr>
                <w:rFonts w:asciiTheme="majorHAnsi" w:hAnsiTheme="majorHAnsi" w:cstheme="majorHAnsi"/>
              </w:rPr>
            </w:pPr>
            <w:r w:rsidRPr="00426EC9">
              <w:rPr>
                <w:rFonts w:asciiTheme="majorHAnsi" w:hAnsiTheme="majorHAnsi" w:cstheme="majorHAnsi"/>
              </w:rPr>
              <w:t xml:space="preserve">Focus on your left foot. Feel </w:t>
            </w:r>
            <w:proofErr w:type="gramStart"/>
            <w:r w:rsidRPr="00426EC9">
              <w:rPr>
                <w:rFonts w:asciiTheme="majorHAnsi" w:hAnsiTheme="majorHAnsi" w:cstheme="majorHAnsi"/>
              </w:rPr>
              <w:t>any and all</w:t>
            </w:r>
            <w:proofErr w:type="gramEnd"/>
            <w:r w:rsidRPr="00426EC9">
              <w:rPr>
                <w:rFonts w:asciiTheme="majorHAnsi" w:hAnsiTheme="majorHAnsi" w:cstheme="majorHAnsi"/>
              </w:rPr>
              <w:t xml:space="preserve"> sensations in this area, including pain. Try to sink a little more into the floor every time you exhale. </w:t>
            </w:r>
          </w:p>
          <w:p w14:paraId="3F7D7DD5" w14:textId="3E8BF125" w:rsidR="003A2260" w:rsidRPr="00426EC9" w:rsidRDefault="003A2260" w:rsidP="00426EC9">
            <w:pPr>
              <w:pStyle w:val="ListParagraph"/>
              <w:numPr>
                <w:ilvl w:val="0"/>
                <w:numId w:val="1"/>
              </w:numPr>
              <w:rPr>
                <w:rFonts w:asciiTheme="majorHAnsi" w:hAnsiTheme="majorHAnsi" w:cstheme="majorHAnsi"/>
              </w:rPr>
            </w:pPr>
            <w:r w:rsidRPr="00426EC9">
              <w:rPr>
                <w:rFonts w:asciiTheme="majorHAnsi" w:hAnsiTheme="majorHAnsi" w:cstheme="majorHAnsi"/>
              </w:rPr>
              <w:t xml:space="preserve">When your mind wanders, observe where it has gone and gently return your focus to the foot without judging yourself. </w:t>
            </w:r>
          </w:p>
          <w:p w14:paraId="4C5137CF" w14:textId="64B1A6EF" w:rsidR="003A2260" w:rsidRPr="00426EC9" w:rsidRDefault="003A2260" w:rsidP="00426EC9">
            <w:pPr>
              <w:pStyle w:val="ListParagraph"/>
              <w:numPr>
                <w:ilvl w:val="0"/>
                <w:numId w:val="1"/>
              </w:numPr>
              <w:rPr>
                <w:rFonts w:asciiTheme="majorHAnsi" w:hAnsiTheme="majorHAnsi" w:cstheme="majorHAnsi"/>
              </w:rPr>
            </w:pPr>
            <w:r w:rsidRPr="00426EC9">
              <w:rPr>
                <w:rFonts w:asciiTheme="majorHAnsi" w:hAnsiTheme="majorHAnsi" w:cstheme="majorHAnsi"/>
              </w:rPr>
              <w:t xml:space="preserve">If you notice pain, acknowledge it and any thoughts or emotions that accompany it, and gently breathe through it. See if by carefully observing the discomfort, you can help your body to relax. Don't expect the pain to disappear completely; just watch it with a mindful but non-judging mind. </w:t>
            </w:r>
          </w:p>
          <w:p w14:paraId="6F50B111" w14:textId="77777777" w:rsidR="003A2260" w:rsidRDefault="003A2260" w:rsidP="00426EC9">
            <w:pPr>
              <w:pStyle w:val="ListParagraph"/>
              <w:numPr>
                <w:ilvl w:val="0"/>
                <w:numId w:val="1"/>
              </w:numPr>
              <w:rPr>
                <w:rFonts w:asciiTheme="majorHAnsi" w:hAnsiTheme="majorHAnsi" w:cstheme="majorHAnsi"/>
              </w:rPr>
            </w:pPr>
            <w:r w:rsidRPr="00426EC9">
              <w:rPr>
                <w:rFonts w:asciiTheme="majorHAnsi" w:hAnsiTheme="majorHAnsi" w:cstheme="majorHAnsi"/>
              </w:rPr>
              <w:t>Gradually, let go of the focus on your left foot completely—even if any pain there hasn't gone away or has intensified—and move on to the left ankle and repeat the process. Slowly and patiently, proceed this way throughout the body.</w:t>
            </w:r>
          </w:p>
          <w:p w14:paraId="4CF9C2F9" w14:textId="455E7D52" w:rsidR="008B1A49" w:rsidRPr="008B1A49" w:rsidRDefault="008B1A49" w:rsidP="008B1A49">
            <w:pPr>
              <w:rPr>
                <w:rFonts w:asciiTheme="majorHAnsi" w:hAnsiTheme="majorHAnsi" w:cstheme="majorHAnsi"/>
                <w:b/>
                <w:bCs/>
                <w:color w:val="5D87A1"/>
                <w:sz w:val="28"/>
                <w:szCs w:val="28"/>
              </w:rPr>
            </w:pPr>
            <w:r w:rsidRPr="008B1A49">
              <w:rPr>
                <w:rFonts w:asciiTheme="majorHAnsi" w:hAnsiTheme="majorHAnsi" w:cstheme="majorHAnsi"/>
                <w:b/>
                <w:bCs/>
                <w:color w:val="5D87A1"/>
                <w:sz w:val="28"/>
                <w:szCs w:val="28"/>
              </w:rPr>
              <w:t xml:space="preserve">Contact your care team </w:t>
            </w:r>
            <w:r>
              <w:rPr>
                <w:rFonts w:asciiTheme="majorHAnsi" w:hAnsiTheme="majorHAnsi" w:cstheme="majorHAnsi"/>
                <w:b/>
                <w:bCs/>
                <w:color w:val="5D87A1"/>
                <w:sz w:val="28"/>
                <w:szCs w:val="28"/>
              </w:rPr>
              <w:t xml:space="preserve">today </w:t>
            </w:r>
            <w:r w:rsidRPr="008B1A49">
              <w:rPr>
                <w:rFonts w:asciiTheme="majorHAnsi" w:hAnsiTheme="majorHAnsi" w:cstheme="majorHAnsi"/>
                <w:b/>
                <w:bCs/>
                <w:color w:val="5D87A1"/>
                <w:sz w:val="28"/>
                <w:szCs w:val="28"/>
              </w:rPr>
              <w:t>for help eliminating or reducing your pain</w:t>
            </w:r>
            <w:r>
              <w:rPr>
                <w:rFonts w:asciiTheme="majorHAnsi" w:hAnsiTheme="majorHAnsi" w:cstheme="majorHAnsi"/>
                <w:b/>
                <w:bCs/>
                <w:color w:val="5D87A1"/>
                <w:sz w:val="28"/>
                <w:szCs w:val="28"/>
              </w:rPr>
              <w:t>!</w:t>
            </w:r>
          </w:p>
        </w:tc>
      </w:tr>
      <w:tr w:rsidR="008B1A49" w:rsidRPr="00426EC9" w14:paraId="3A98019D" w14:textId="77777777" w:rsidTr="003A2260">
        <w:tc>
          <w:tcPr>
            <w:tcW w:w="9360" w:type="dxa"/>
            <w:gridSpan w:val="5"/>
            <w:shd w:val="clear" w:color="auto" w:fill="FFFFFF" w:themeFill="background1"/>
            <w:tcMar>
              <w:top w:w="0" w:type="dxa"/>
              <w:left w:w="108" w:type="dxa"/>
              <w:bottom w:w="0" w:type="dxa"/>
              <w:right w:w="108" w:type="dxa"/>
            </w:tcMar>
          </w:tcPr>
          <w:p w14:paraId="6B9B299B" w14:textId="420C8178" w:rsidR="008B1A49" w:rsidRPr="00426EC9" w:rsidRDefault="001E4874" w:rsidP="00426EC9">
            <w:pPr>
              <w:spacing w:after="0"/>
              <w:rPr>
                <w:rFonts w:asciiTheme="majorHAnsi" w:hAnsiTheme="majorHAnsi" w:cstheme="majorHAnsi"/>
              </w:rPr>
            </w:pPr>
            <w:r w:rsidRPr="00F75E69">
              <w:rPr>
                <w:rFonts w:asciiTheme="majorHAnsi" w:hAnsiTheme="majorHAnsi" w:cstheme="majorHAnsi"/>
                <w:noProof/>
                <w:sz w:val="24"/>
                <w:szCs w:val="24"/>
              </w:rPr>
              <w:drawing>
                <wp:anchor distT="0" distB="0" distL="114300" distR="114300" simplePos="0" relativeHeight="251659264" behindDoc="1" locked="0" layoutInCell="1" allowOverlap="1" wp14:anchorId="617946DE" wp14:editId="35FA5E44">
                  <wp:simplePos x="0" y="0"/>
                  <wp:positionH relativeFrom="column">
                    <wp:posOffset>4293870</wp:posOffset>
                  </wp:positionH>
                  <wp:positionV relativeFrom="paragraph">
                    <wp:posOffset>30480</wp:posOffset>
                  </wp:positionV>
                  <wp:extent cx="1333500" cy="351155"/>
                  <wp:effectExtent l="0" t="0" r="0" b="0"/>
                  <wp:wrapTight wrapText="bothSides">
                    <wp:wrapPolygon edited="0">
                      <wp:start x="0" y="0"/>
                      <wp:lineTo x="0" y="11718"/>
                      <wp:lineTo x="1543" y="18749"/>
                      <wp:lineTo x="1543" y="19920"/>
                      <wp:lineTo x="3086" y="19920"/>
                      <wp:lineTo x="21291" y="16405"/>
                      <wp:lineTo x="21291" y="2344"/>
                      <wp:lineTo x="4629" y="0"/>
                      <wp:lineTo x="0" y="0"/>
                    </wp:wrapPolygon>
                  </wp:wrapTight>
                  <wp:docPr id="5" name="Picture 5"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H_Horizontal_logo_2_Color_Horizontal.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333500" cy="351155"/>
                          </a:xfrm>
                          <a:prstGeom prst="rect">
                            <a:avLst/>
                          </a:prstGeom>
                        </pic:spPr>
                      </pic:pic>
                    </a:graphicData>
                  </a:graphic>
                  <wp14:sizeRelH relativeFrom="page">
                    <wp14:pctWidth>0</wp14:pctWidth>
                  </wp14:sizeRelH>
                  <wp14:sizeRelV relativeFrom="page">
                    <wp14:pctHeight>0</wp14:pctHeight>
                  </wp14:sizeRelV>
                </wp:anchor>
              </w:drawing>
            </w:r>
            <w:r w:rsidRPr="00F75E69">
              <w:rPr>
                <w:rFonts w:asciiTheme="majorHAnsi" w:hAnsiTheme="majorHAnsi" w:cstheme="majorHAnsi"/>
                <w:noProof/>
                <w:sz w:val="24"/>
                <w:szCs w:val="24"/>
              </w:rPr>
              <w:drawing>
                <wp:inline distT="0" distB="0" distL="0" distR="0" wp14:anchorId="68E72732" wp14:editId="7CEF468D">
                  <wp:extent cx="980253" cy="381000"/>
                  <wp:effectExtent l="0" t="0" r="0" b="0"/>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ctivate_4C-no-TM-Transparent cropped.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04037" cy="390244"/>
                          </a:xfrm>
                          <a:prstGeom prst="rect">
                            <a:avLst/>
                          </a:prstGeom>
                        </pic:spPr>
                      </pic:pic>
                    </a:graphicData>
                  </a:graphic>
                </wp:inline>
              </w:drawing>
            </w:r>
          </w:p>
        </w:tc>
      </w:tr>
    </w:tbl>
    <w:p w14:paraId="0474074A" w14:textId="77777777" w:rsidR="006E71DC" w:rsidRPr="00426EC9" w:rsidRDefault="006E71DC">
      <w:pPr>
        <w:rPr>
          <w:rFonts w:asciiTheme="majorHAnsi" w:hAnsiTheme="majorHAnsi" w:cstheme="majorHAnsi"/>
        </w:rPr>
      </w:pPr>
    </w:p>
    <w:sectPr w:rsidR="006E71DC" w:rsidRPr="00426E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5672A08"/>
    <w:multiLevelType w:val="hybridMultilevel"/>
    <w:tmpl w:val="5A443648"/>
    <w:lvl w:ilvl="0" w:tplc="08620F62">
      <w:start w:val="1"/>
      <w:numFmt w:val="bullet"/>
      <w:lvlText w:val="+"/>
      <w:lvlJc w:val="left"/>
      <w:pPr>
        <w:ind w:left="720" w:hanging="360"/>
      </w:pPr>
      <w:rPr>
        <w:rFonts w:ascii="Calibri" w:hAnsi="Calibri" w:hint="default"/>
        <w:b/>
        <w:i w:val="0"/>
        <w:color w:val="B0BC35"/>
        <w:sz w:val="32"/>
        <w:u w:color="F2665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3538"/>
    <w:rsid w:val="000B3538"/>
    <w:rsid w:val="001E4874"/>
    <w:rsid w:val="003A2260"/>
    <w:rsid w:val="00426EC9"/>
    <w:rsid w:val="006E71DC"/>
    <w:rsid w:val="0082345B"/>
    <w:rsid w:val="008B1A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248364"/>
  <w15:chartTrackingRefBased/>
  <w15:docId w15:val="{1381CA1D-425D-44C5-9E9B-6DC5A15E79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B35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26EC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226</Words>
  <Characters>1290</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Jill Sands</dc:creator>
  <cp:keywords/>
  <dc:description/>
  <cp:lastModifiedBy>Jessica Lee</cp:lastModifiedBy>
  <cp:revision>3</cp:revision>
  <dcterms:created xsi:type="dcterms:W3CDTF">2020-10-01T15:14:00Z</dcterms:created>
  <dcterms:modified xsi:type="dcterms:W3CDTF">2020-10-02T20:14:00Z</dcterms:modified>
</cp:coreProperties>
</file>